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D66BA8" w14:textId="77777777" w:rsidR="003469C6" w:rsidRPr="00DA108F" w:rsidRDefault="003469C6" w:rsidP="003469C6">
      <w:pPr>
        <w:pStyle w:val="Normalwebb"/>
        <w:spacing w:before="100" w:after="198" w:line="240" w:lineRule="auto"/>
      </w:pPr>
      <w:bookmarkStart w:id="0" w:name="_Hlk159958949"/>
      <w:bookmarkEnd w:id="0"/>
      <w:r w:rsidRPr="00CB65A3">
        <w:rPr>
          <w:rFonts w:ascii="Candara" w:hAnsi="Candara"/>
          <w:b/>
          <w:bCs/>
          <w:u w:val="single"/>
        </w:rPr>
        <w:t>RPG Lerum</w:t>
      </w:r>
      <w:r w:rsidRPr="00DA108F">
        <w:rPr>
          <w:rFonts w:ascii="Candara" w:hAnsi="Candara"/>
          <w:b/>
          <w:bCs/>
        </w:rPr>
        <w:t xml:space="preserve"> är en lokalförening av Riksförbundet Pensionärs</w:t>
      </w:r>
      <w:r>
        <w:rPr>
          <w:rFonts w:ascii="Candara" w:hAnsi="Candara"/>
          <w:b/>
          <w:bCs/>
        </w:rPr>
        <w:t>-G</w:t>
      </w:r>
      <w:r w:rsidRPr="00DA108F">
        <w:rPr>
          <w:rFonts w:ascii="Candara" w:hAnsi="Candara"/>
          <w:b/>
          <w:bCs/>
        </w:rPr>
        <w:t xml:space="preserve">emenskap som är en organisation med kristen värdegrund. RPG är öppen för alla, oavsett livsåskådning. RPG erbjuder gemenskap i träffar med olika aktiviteter som sång och musik, intressanta föredrag, utflykter och annat. Som medlem i RPG stödjer Du en pensionärsorganisation som aktivt påverkar beslutsfattare alltifrån regeringens pensionärskommitté till regionala och lokala nivåer. </w:t>
      </w:r>
    </w:p>
    <w:p w14:paraId="58ECFA8D" w14:textId="77777777" w:rsidR="003469C6" w:rsidRPr="00DA108F" w:rsidRDefault="003469C6" w:rsidP="003469C6">
      <w:pPr>
        <w:pStyle w:val="Normalwebb"/>
        <w:spacing w:before="278" w:beforeAutospacing="0" w:after="198" w:line="240" w:lineRule="auto"/>
      </w:pPr>
      <w:r w:rsidRPr="00DA108F">
        <w:rPr>
          <w:rFonts w:ascii="Candara" w:hAnsi="Candara"/>
          <w:b/>
          <w:bCs/>
        </w:rPr>
        <w:t>RPG Lerum välkomnar nya medlemmar. Du blir medlem genom inbetalning av medlemsavgiften, som för 2024 är 280 kr, till bg 267-7458. Viktigt att ange RPG samt namn, postadress och e-mailadress</w:t>
      </w:r>
      <w:r w:rsidRPr="00DA108F">
        <w:rPr>
          <w:rFonts w:ascii="Candara" w:hAnsi="Candara"/>
          <w:b/>
          <w:bCs/>
          <w:i/>
          <w:iCs/>
        </w:rPr>
        <w:t xml:space="preserve">. </w:t>
      </w:r>
      <w:r w:rsidRPr="00DA108F">
        <w:rPr>
          <w:rFonts w:ascii="Candara" w:hAnsi="Candara"/>
          <w:b/>
          <w:bCs/>
        </w:rPr>
        <w:t xml:space="preserve">Som medlem får du medlemstidningen Senioren och rabatterade förmåner i Smart Senior. </w:t>
      </w:r>
      <w:r w:rsidRPr="00DA108F">
        <w:rPr>
          <w:rFonts w:ascii="Candara" w:hAnsi="Candara"/>
          <w:b/>
          <w:bCs/>
          <w:i/>
          <w:iCs/>
          <w:u w:val="single"/>
        </w:rPr>
        <w:t xml:space="preserve">Blir vi fler medlemmar ger det bättre möjligheter att engagera intressanta gäster. </w:t>
      </w:r>
    </w:p>
    <w:p w14:paraId="1654C9FE" w14:textId="77777777" w:rsidR="003469C6" w:rsidRDefault="003469C6" w:rsidP="003469C6">
      <w:pPr>
        <w:pStyle w:val="Normalwebb"/>
        <w:pBdr>
          <w:top w:val="single" w:sz="6" w:space="1" w:color="000000"/>
          <w:left w:val="single" w:sz="6" w:space="4" w:color="000000"/>
          <w:bottom w:val="single" w:sz="6" w:space="1" w:color="000000"/>
          <w:right w:val="single" w:sz="6" w:space="4" w:color="000000"/>
        </w:pBdr>
        <w:spacing w:before="278" w:beforeAutospacing="0" w:after="198"/>
        <w:contextualSpacing/>
        <w:rPr>
          <w:rFonts w:ascii="Candara" w:hAnsi="Candara"/>
          <w:b/>
          <w:bCs/>
          <w:sz w:val="22"/>
          <w:szCs w:val="22"/>
        </w:rPr>
      </w:pPr>
      <w:r w:rsidRPr="006E1929">
        <w:rPr>
          <w:rFonts w:ascii="Candara" w:hAnsi="Candara"/>
          <w:b/>
          <w:bCs/>
          <w:sz w:val="22"/>
          <w:szCs w:val="22"/>
        </w:rPr>
        <w:t xml:space="preserve">Kontaktpersoner: Göran Damré, ordförande 0705 606297. </w:t>
      </w:r>
    </w:p>
    <w:p w14:paraId="4DD5D5C9" w14:textId="77777777" w:rsidR="003469C6" w:rsidRPr="006E1929" w:rsidRDefault="003469C6" w:rsidP="003469C6">
      <w:pPr>
        <w:pStyle w:val="Normalwebb"/>
        <w:pBdr>
          <w:top w:val="single" w:sz="6" w:space="1" w:color="000000"/>
          <w:left w:val="single" w:sz="6" w:space="4" w:color="000000"/>
          <w:bottom w:val="single" w:sz="6" w:space="1" w:color="000000"/>
          <w:right w:val="single" w:sz="6" w:space="4" w:color="000000"/>
        </w:pBdr>
        <w:spacing w:before="278" w:beforeAutospacing="0" w:after="198"/>
        <w:contextualSpacing/>
        <w:rPr>
          <w:sz w:val="22"/>
          <w:szCs w:val="22"/>
        </w:rPr>
      </w:pPr>
      <w:r>
        <w:rPr>
          <w:rFonts w:ascii="Candara" w:hAnsi="Candara"/>
          <w:b/>
          <w:bCs/>
          <w:sz w:val="22"/>
          <w:szCs w:val="22"/>
        </w:rPr>
        <w:t xml:space="preserve">                                    </w:t>
      </w:r>
      <w:r w:rsidRPr="006E1929">
        <w:rPr>
          <w:rFonts w:ascii="Candara" w:hAnsi="Candara"/>
          <w:b/>
          <w:bCs/>
          <w:sz w:val="22"/>
          <w:szCs w:val="22"/>
        </w:rPr>
        <w:t>Ove Sävinger, kassör 0708 420988</w:t>
      </w:r>
    </w:p>
    <w:p w14:paraId="1F7768EC" w14:textId="77777777" w:rsidR="003469C6" w:rsidRPr="0021513B" w:rsidRDefault="003469C6" w:rsidP="003469C6">
      <w:pPr>
        <w:suppressAutoHyphens w:val="0"/>
        <w:spacing w:before="100" w:beforeAutospacing="1" w:after="100" w:afterAutospacing="1" w:line="240" w:lineRule="auto"/>
        <w:jc w:val="center"/>
        <w:rPr>
          <w:rFonts w:ascii="Times New Roman" w:eastAsia="Times New Roman" w:hAnsi="Times New Roman" w:cs="Times New Roman"/>
          <w:sz w:val="24"/>
          <w:szCs w:val="24"/>
          <w:lang w:eastAsia="sv-SE"/>
        </w:rPr>
      </w:pPr>
      <w:r w:rsidRPr="0021513B">
        <w:rPr>
          <w:rFonts w:ascii="Times New Roman" w:eastAsia="Times New Roman" w:hAnsi="Times New Roman" w:cs="Times New Roman"/>
          <w:noProof/>
          <w:sz w:val="24"/>
          <w:szCs w:val="24"/>
          <w:lang w:eastAsia="sv-SE"/>
        </w:rPr>
        <w:drawing>
          <wp:inline distT="0" distB="0" distL="0" distR="0" wp14:anchorId="5D8F959C" wp14:editId="686B56CA">
            <wp:extent cx="3562350" cy="1667691"/>
            <wp:effectExtent l="0" t="0" r="0" b="8890"/>
            <wp:docPr id="694792292"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61620" cy="1760978"/>
                    </a:xfrm>
                    <a:prstGeom prst="rect">
                      <a:avLst/>
                    </a:prstGeom>
                    <a:noFill/>
                    <a:ln>
                      <a:noFill/>
                    </a:ln>
                  </pic:spPr>
                </pic:pic>
              </a:graphicData>
            </a:graphic>
          </wp:inline>
        </w:drawing>
      </w:r>
    </w:p>
    <w:p w14:paraId="4300E499" w14:textId="77777777" w:rsidR="003469C6" w:rsidRPr="006E1929" w:rsidRDefault="003469C6" w:rsidP="003469C6">
      <w:pPr>
        <w:pStyle w:val="Normalwebb"/>
        <w:pBdr>
          <w:top w:val="single" w:sz="6" w:space="1" w:color="000000"/>
          <w:left w:val="single" w:sz="6" w:space="4" w:color="000000"/>
          <w:bottom w:val="single" w:sz="6" w:space="1" w:color="000000"/>
          <w:right w:val="single" w:sz="6" w:space="4" w:color="000000"/>
        </w:pBdr>
        <w:shd w:val="clear" w:color="auto" w:fill="DAEEF3"/>
        <w:spacing w:before="278" w:beforeAutospacing="0" w:after="0" w:line="240" w:lineRule="auto"/>
        <w:jc w:val="center"/>
        <w:rPr>
          <w:sz w:val="22"/>
          <w:szCs w:val="22"/>
        </w:rPr>
      </w:pPr>
      <w:r w:rsidRPr="006E1929">
        <w:rPr>
          <w:rFonts w:ascii="Candara" w:hAnsi="Candara"/>
          <w:b/>
          <w:bCs/>
          <w:sz w:val="22"/>
          <w:szCs w:val="22"/>
        </w:rPr>
        <w:t xml:space="preserve">RPG:s utflyktsgrupp ordnar utflykter, resor och studiebesök enligt särskilt program. Kontaktpersoner Leif Fredriksson 0739 443195 och Göran Damré 0705 606297. Bilden ovan är från </w:t>
      </w:r>
      <w:r>
        <w:rPr>
          <w:rFonts w:ascii="Candara" w:hAnsi="Candara"/>
          <w:b/>
          <w:bCs/>
          <w:sz w:val="22"/>
          <w:szCs w:val="22"/>
        </w:rPr>
        <w:t>lyrikvandring på Blomsholm</w:t>
      </w:r>
    </w:p>
    <w:p w14:paraId="144EAAA2" w14:textId="77777777" w:rsidR="003469C6" w:rsidRDefault="003469C6" w:rsidP="003469C6">
      <w:pPr>
        <w:pStyle w:val="Normalwebb"/>
        <w:spacing w:before="278" w:beforeAutospacing="0" w:after="240" w:line="240" w:lineRule="auto"/>
        <w:contextualSpacing/>
        <w:jc w:val="right"/>
      </w:pPr>
    </w:p>
    <w:p w14:paraId="28F4D5A8" w14:textId="77777777" w:rsidR="003469C6" w:rsidRDefault="003469C6" w:rsidP="003469C6">
      <w:pPr>
        <w:pStyle w:val="Normalwebb"/>
        <w:spacing w:before="278" w:beforeAutospacing="0" w:after="240" w:line="240" w:lineRule="auto"/>
        <w:contextualSpacing/>
        <w:jc w:val="center"/>
      </w:pPr>
      <w:r>
        <w:t>Första onsdagen i månaden kl 11 deltar RPG i                                                                                              av kommunen ordnad Träffpunkt i Tingshuset</w:t>
      </w:r>
    </w:p>
    <w:p w14:paraId="53B54879" w14:textId="77777777" w:rsidR="003469C6" w:rsidRDefault="003469C6" w:rsidP="003469C6">
      <w:pPr>
        <w:pStyle w:val="Normalwebb"/>
        <w:spacing w:before="278" w:beforeAutospacing="0" w:after="240" w:line="240" w:lineRule="auto"/>
        <w:contextualSpacing/>
        <w:jc w:val="center"/>
      </w:pPr>
      <w:r>
        <w:t>med sånggruppen Stormvinden</w:t>
      </w:r>
    </w:p>
    <w:p w14:paraId="6CAA3DDE" w14:textId="77777777" w:rsidR="003469C6" w:rsidRDefault="003469C6" w:rsidP="003469C6">
      <w:pPr>
        <w:pStyle w:val="Normalwebb"/>
        <w:spacing w:before="278" w:beforeAutospacing="0" w:after="240"/>
      </w:pPr>
    </w:p>
    <w:p w14:paraId="5A146DC6" w14:textId="77777777" w:rsidR="003469C6" w:rsidRDefault="003469C6" w:rsidP="003469C6">
      <w:pPr>
        <w:pStyle w:val="Normalwebb"/>
        <w:spacing w:before="278" w:beforeAutospacing="0" w:after="0"/>
        <w:jc w:val="both"/>
        <w:rPr>
          <w:rFonts w:ascii="Candara" w:hAnsi="Candara"/>
          <w:b/>
          <w:bCs/>
          <w:sz w:val="28"/>
          <w:szCs w:val="28"/>
        </w:rPr>
      </w:pPr>
      <w:r w:rsidRPr="00DA108F">
        <w:rPr>
          <w:noProof/>
        </w:rPr>
        <w:drawing>
          <wp:anchor distT="0" distB="0" distL="0" distR="0" simplePos="0" relativeHeight="251659264" behindDoc="0" locked="0" layoutInCell="1" allowOverlap="0" wp14:anchorId="78ED6A68" wp14:editId="47180E9E">
            <wp:simplePos x="0" y="0"/>
            <wp:positionH relativeFrom="margin">
              <wp:posOffset>6902450</wp:posOffset>
            </wp:positionH>
            <wp:positionV relativeFrom="paragraph">
              <wp:posOffset>8255</wp:posOffset>
            </wp:positionV>
            <wp:extent cx="1327150" cy="1061720"/>
            <wp:effectExtent l="0" t="0" r="6350" b="508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7150" cy="1061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b/>
          <w:bCs/>
          <w:sz w:val="28"/>
          <w:szCs w:val="28"/>
        </w:rPr>
        <w:t xml:space="preserve">                                                                                  </w:t>
      </w:r>
    </w:p>
    <w:p w14:paraId="5CC43625" w14:textId="77777777" w:rsidR="003469C6" w:rsidRDefault="003469C6" w:rsidP="003469C6">
      <w:pPr>
        <w:pStyle w:val="Normalwebb"/>
        <w:spacing w:before="278" w:beforeAutospacing="0" w:after="0" w:line="240" w:lineRule="auto"/>
        <w:ind w:left="567" w:right="454"/>
        <w:jc w:val="both"/>
        <w:rPr>
          <w:rFonts w:ascii="Candara" w:hAnsi="Candara"/>
          <w:b/>
          <w:bCs/>
          <w:sz w:val="28"/>
          <w:szCs w:val="28"/>
        </w:rPr>
      </w:pPr>
      <w:r>
        <w:rPr>
          <w:rFonts w:ascii="Candara" w:hAnsi="Candara"/>
          <w:b/>
          <w:bCs/>
          <w:sz w:val="28"/>
          <w:szCs w:val="28"/>
        </w:rPr>
        <w:t xml:space="preserve">         </w:t>
      </w:r>
    </w:p>
    <w:p w14:paraId="6E5E14E3" w14:textId="77777777" w:rsidR="003469C6" w:rsidRDefault="003469C6" w:rsidP="003469C6">
      <w:pPr>
        <w:pStyle w:val="Normalwebb"/>
        <w:spacing w:before="278" w:beforeAutospacing="0" w:after="0" w:line="240" w:lineRule="auto"/>
        <w:ind w:left="1077" w:right="57"/>
        <w:contextualSpacing/>
        <w:jc w:val="both"/>
        <w:rPr>
          <w:rFonts w:ascii="Candara" w:hAnsi="Candara"/>
          <w:b/>
          <w:bCs/>
          <w:sz w:val="28"/>
          <w:szCs w:val="28"/>
        </w:rPr>
      </w:pPr>
    </w:p>
    <w:p w14:paraId="2A543470" w14:textId="77777777" w:rsidR="003469C6" w:rsidRDefault="003469C6" w:rsidP="003469C6">
      <w:pPr>
        <w:pStyle w:val="Normalwebb"/>
        <w:spacing w:before="278" w:beforeAutospacing="0" w:after="0" w:line="240" w:lineRule="auto"/>
        <w:ind w:left="1077" w:right="57"/>
        <w:contextualSpacing/>
        <w:jc w:val="both"/>
        <w:rPr>
          <w:rFonts w:ascii="Candara" w:hAnsi="Candara"/>
          <w:b/>
          <w:bCs/>
          <w:sz w:val="28"/>
          <w:szCs w:val="28"/>
        </w:rPr>
      </w:pPr>
      <w:r>
        <w:rPr>
          <w:rFonts w:ascii="Candara" w:hAnsi="Candara"/>
          <w:b/>
          <w:bCs/>
          <w:sz w:val="28"/>
          <w:szCs w:val="28"/>
        </w:rPr>
        <w:br/>
        <w:t>LERUM</w:t>
      </w:r>
    </w:p>
    <w:p w14:paraId="7B6C7CC8" w14:textId="77777777" w:rsidR="003469C6" w:rsidRDefault="003469C6" w:rsidP="003469C6">
      <w:pPr>
        <w:pStyle w:val="Normalwebb"/>
        <w:spacing w:before="278" w:beforeAutospacing="0" w:after="0" w:line="240" w:lineRule="auto"/>
        <w:ind w:left="1814"/>
        <w:contextualSpacing/>
        <w:jc w:val="both"/>
        <w:rPr>
          <w:rFonts w:ascii="Candara" w:hAnsi="Candara"/>
          <w:b/>
          <w:bCs/>
          <w:sz w:val="28"/>
          <w:szCs w:val="28"/>
        </w:rPr>
      </w:pPr>
      <w:r>
        <w:rPr>
          <w:rFonts w:ascii="Candara" w:hAnsi="Candara"/>
          <w:b/>
          <w:bCs/>
          <w:sz w:val="28"/>
          <w:szCs w:val="28"/>
        </w:rPr>
        <w:t xml:space="preserve">  PROGRAM   HÖSTTERMINEN 2024</w:t>
      </w:r>
    </w:p>
    <w:p w14:paraId="0BFC0B88" w14:textId="77777777" w:rsidR="003469C6" w:rsidRDefault="003469C6" w:rsidP="003469C6">
      <w:pPr>
        <w:pStyle w:val="Normalwebb"/>
        <w:spacing w:before="278" w:beforeAutospacing="0" w:after="0" w:line="240" w:lineRule="auto"/>
        <w:ind w:left="1814"/>
        <w:contextualSpacing/>
        <w:jc w:val="both"/>
        <w:rPr>
          <w:rFonts w:ascii="Candara" w:hAnsi="Candara"/>
          <w:b/>
          <w:bCs/>
          <w:sz w:val="28"/>
          <w:szCs w:val="28"/>
        </w:rPr>
      </w:pPr>
      <w:r>
        <w:rPr>
          <w:rFonts w:ascii="Candara" w:hAnsi="Candara"/>
          <w:b/>
          <w:bCs/>
          <w:sz w:val="28"/>
          <w:szCs w:val="28"/>
        </w:rPr>
        <w:t xml:space="preserve">    </w:t>
      </w:r>
    </w:p>
    <w:p w14:paraId="5F531215" w14:textId="77777777" w:rsidR="003469C6" w:rsidRPr="007A4D54" w:rsidRDefault="003469C6" w:rsidP="003469C6">
      <w:pPr>
        <w:pStyle w:val="Normalwebb"/>
        <w:spacing w:before="278" w:beforeAutospacing="0" w:after="0" w:line="240" w:lineRule="auto"/>
        <w:ind w:left="1814"/>
        <w:contextualSpacing/>
        <w:jc w:val="both"/>
        <w:rPr>
          <w:color w:val="auto"/>
        </w:rPr>
      </w:pPr>
      <w:r w:rsidRPr="007A4D54">
        <w:rPr>
          <w:noProof/>
          <w:color w:val="auto"/>
        </w:rPr>
        <w:drawing>
          <wp:inline distT="0" distB="0" distL="0" distR="0" wp14:anchorId="00F5A08A" wp14:editId="6A1C7924">
            <wp:extent cx="2774670" cy="3479165"/>
            <wp:effectExtent l="0" t="0" r="6985" b="6985"/>
            <wp:docPr id="1354764640"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137" cy="3511098"/>
                    </a:xfrm>
                    <a:prstGeom prst="rect">
                      <a:avLst/>
                    </a:prstGeom>
                    <a:noFill/>
                    <a:ln>
                      <a:noFill/>
                    </a:ln>
                  </pic:spPr>
                </pic:pic>
              </a:graphicData>
            </a:graphic>
          </wp:inline>
        </w:drawing>
      </w:r>
    </w:p>
    <w:p w14:paraId="10E999E1" w14:textId="77777777" w:rsidR="003469C6" w:rsidRDefault="003469C6" w:rsidP="003469C6">
      <w:pPr>
        <w:pStyle w:val="Normalwebb"/>
        <w:spacing w:before="278" w:beforeAutospacing="0" w:after="0" w:line="240" w:lineRule="auto"/>
        <w:ind w:left="1304"/>
        <w:jc w:val="both"/>
        <w:rPr>
          <w:rFonts w:ascii="Candara" w:hAnsi="Candara"/>
          <w:b/>
          <w:bCs/>
          <w:sz w:val="20"/>
          <w:szCs w:val="20"/>
        </w:rPr>
      </w:pPr>
      <w:r>
        <w:rPr>
          <w:rFonts w:ascii="Candara" w:hAnsi="Candara"/>
          <w:b/>
          <w:bCs/>
          <w:sz w:val="20"/>
          <w:szCs w:val="20"/>
        </w:rPr>
        <w:t xml:space="preserve">                                      Bild: Gert Andersson</w:t>
      </w:r>
    </w:p>
    <w:p w14:paraId="6CC115F1" w14:textId="77777777" w:rsidR="003469C6" w:rsidRDefault="003469C6" w:rsidP="003469C6">
      <w:pPr>
        <w:pStyle w:val="Normalwebb"/>
        <w:spacing w:before="278" w:beforeAutospacing="0" w:after="0" w:line="240" w:lineRule="auto"/>
        <w:ind w:left="1304"/>
        <w:contextualSpacing/>
        <w:jc w:val="center"/>
        <w:rPr>
          <w:rFonts w:ascii="Candara" w:hAnsi="Candara"/>
          <w:b/>
          <w:bCs/>
        </w:rPr>
      </w:pPr>
      <w:r w:rsidRPr="00DA108F">
        <w:rPr>
          <w:rFonts w:ascii="Candara" w:hAnsi="Candara"/>
          <w:b/>
          <w:bCs/>
        </w:rPr>
        <w:t>Våra gemenskapsträffar  är öppna för alla.</w:t>
      </w:r>
    </w:p>
    <w:p w14:paraId="4673AA26" w14:textId="77777777" w:rsidR="003469C6" w:rsidRDefault="003469C6" w:rsidP="003469C6">
      <w:pPr>
        <w:pStyle w:val="Normalwebb"/>
        <w:spacing w:before="278" w:beforeAutospacing="0" w:after="0" w:line="240" w:lineRule="auto"/>
        <w:ind w:left="1304"/>
        <w:contextualSpacing/>
        <w:jc w:val="center"/>
        <w:rPr>
          <w:rFonts w:ascii="Candara" w:hAnsi="Candara"/>
          <w:b/>
          <w:bCs/>
        </w:rPr>
      </w:pPr>
      <w:r w:rsidRPr="00DA108F">
        <w:rPr>
          <w:rFonts w:ascii="Candara" w:hAnsi="Candara"/>
          <w:b/>
          <w:bCs/>
        </w:rPr>
        <w:t>Ta gärna med en vän.</w:t>
      </w:r>
    </w:p>
    <w:p w14:paraId="5E534759" w14:textId="77777777" w:rsidR="003469C6" w:rsidRDefault="003469C6" w:rsidP="003469C6">
      <w:pPr>
        <w:pStyle w:val="Normalwebb"/>
        <w:spacing w:before="278" w:beforeAutospacing="0" w:after="0" w:line="240" w:lineRule="auto"/>
        <w:ind w:left="1304"/>
        <w:contextualSpacing/>
        <w:jc w:val="center"/>
        <w:rPr>
          <w:rFonts w:ascii="Candara" w:hAnsi="Candara"/>
          <w:b/>
          <w:bCs/>
        </w:rPr>
      </w:pPr>
    </w:p>
    <w:p w14:paraId="3BE50F7A" w14:textId="77777777" w:rsidR="003469C6" w:rsidRDefault="003469C6" w:rsidP="003469C6">
      <w:pPr>
        <w:pStyle w:val="Normalwebb"/>
        <w:pBdr>
          <w:top w:val="single" w:sz="4" w:space="1" w:color="auto"/>
          <w:left w:val="single" w:sz="4" w:space="4" w:color="auto"/>
          <w:bottom w:val="single" w:sz="4" w:space="1" w:color="auto"/>
          <w:right w:val="single" w:sz="4" w:space="4" w:color="auto"/>
        </w:pBdr>
        <w:shd w:val="clear" w:color="auto" w:fill="D9E2F3" w:themeFill="accent1" w:themeFillTint="33"/>
        <w:spacing w:before="278" w:beforeAutospacing="0" w:after="0" w:line="240" w:lineRule="auto"/>
        <w:ind w:left="1304"/>
        <w:contextualSpacing/>
      </w:pPr>
      <w:r w:rsidRPr="00400CC2">
        <w:rPr>
          <w:rFonts w:ascii="Candara" w:hAnsi="Candara"/>
          <w:b/>
          <w:bCs/>
        </w:rPr>
        <w:t xml:space="preserve">Gemenskapsträffarna hålls i  Equmeniakyrkan Lerum </w:t>
      </w:r>
      <w:r>
        <w:rPr>
          <w:rFonts w:ascii="Candara" w:hAnsi="Candara"/>
          <w:b/>
          <w:bCs/>
        </w:rPr>
        <w:t>t</w:t>
      </w:r>
      <w:r w:rsidRPr="00400CC2">
        <w:rPr>
          <w:rFonts w:ascii="Candara" w:hAnsi="Candara"/>
          <w:b/>
          <w:bCs/>
        </w:rPr>
        <w:t>orsdagar kl. 11.   De  börjar med andakt följt av samvaro runt kaffeborden och dagens program</w:t>
      </w:r>
    </w:p>
    <w:p w14:paraId="217330BC" w14:textId="77777777" w:rsidR="003469C6" w:rsidRDefault="003469C6" w:rsidP="003469C6">
      <w:pPr>
        <w:spacing w:line="240" w:lineRule="auto"/>
        <w:contextualSpacing/>
        <w:jc w:val="center"/>
        <w:rPr>
          <w:rFonts w:eastAsia="Times New Roman" w:cs="Calibri"/>
          <w:b/>
          <w:bCs/>
          <w:color w:val="000000"/>
          <w:lang w:eastAsia="sv-SE"/>
        </w:rPr>
      </w:pPr>
      <w:r>
        <w:rPr>
          <w:rFonts w:eastAsia="Times New Roman" w:cs="Calibri"/>
          <w:b/>
          <w:bCs/>
          <w:color w:val="000000"/>
          <w:highlight w:val="yellow"/>
          <w:lang w:eastAsia="sv-SE"/>
        </w:rPr>
        <w:lastRenderedPageBreak/>
        <w:t>29 augusti</w:t>
      </w:r>
    </w:p>
    <w:p w14:paraId="5B21728A" w14:textId="77777777" w:rsidR="003469C6" w:rsidRDefault="003469C6" w:rsidP="003469C6">
      <w:pPr>
        <w:contextualSpacing/>
        <w:jc w:val="center"/>
        <w:rPr>
          <w:rFonts w:eastAsia="Times New Roman" w:cs="Calibri"/>
          <w:b/>
          <w:bCs/>
          <w:color w:val="000000"/>
          <w:lang w:eastAsia="sv-SE"/>
        </w:rPr>
      </w:pPr>
      <w:r>
        <w:rPr>
          <w:rFonts w:eastAsia="Times New Roman" w:cs="Calibri"/>
          <w:b/>
          <w:bCs/>
          <w:color w:val="000000"/>
          <w:lang w:eastAsia="sv-SE"/>
        </w:rPr>
        <w:t xml:space="preserve">TEMA: </w:t>
      </w:r>
      <w:r>
        <w:rPr>
          <w:rFonts w:eastAsia="Times New Roman" w:cs="Calibri"/>
          <w:b/>
          <w:bCs/>
          <w:i/>
          <w:iCs/>
          <w:color w:val="000000"/>
          <w:lang w:eastAsia="sv-SE"/>
        </w:rPr>
        <w:t xml:space="preserve">MELLANÖSTERN </w:t>
      </w:r>
      <w:r>
        <w:rPr>
          <w:rFonts w:eastAsia="Times New Roman" w:cs="Calibri"/>
          <w:b/>
          <w:bCs/>
          <w:color w:val="000000"/>
          <w:lang w:eastAsia="sv-SE"/>
        </w:rPr>
        <w:t xml:space="preserve"> –  HAR FREDEN EN CHANS?</w:t>
      </w:r>
    </w:p>
    <w:p w14:paraId="2D33F499" w14:textId="77777777" w:rsidR="003469C6" w:rsidRDefault="003469C6" w:rsidP="003469C6">
      <w:pPr>
        <w:spacing w:after="0" w:line="240" w:lineRule="auto"/>
        <w:jc w:val="center"/>
        <w:rPr>
          <w:rFonts w:ascii="Cambria" w:eastAsia="Times New Roman" w:hAnsi="Cambria" w:cs="Calibri"/>
          <w:b/>
          <w:bCs/>
          <w:color w:val="365F91"/>
          <w:sz w:val="28"/>
          <w:szCs w:val="28"/>
          <w:lang w:eastAsia="sv-SE"/>
        </w:rPr>
      </w:pPr>
      <w:r>
        <w:rPr>
          <w:rFonts w:ascii="Cambria" w:eastAsia="Times New Roman" w:hAnsi="Cambria" w:cs="Calibri"/>
          <w:b/>
          <w:bCs/>
          <w:color w:val="365F91"/>
          <w:sz w:val="28"/>
          <w:szCs w:val="28"/>
          <w:lang w:eastAsia="sv-SE"/>
        </w:rPr>
        <w:t>Kjell-Åke Nordqvist</w:t>
      </w:r>
    </w:p>
    <w:p w14:paraId="3D3B4A9A" w14:textId="77777777" w:rsidR="003469C6" w:rsidRPr="00CC1A74" w:rsidRDefault="003469C6" w:rsidP="003469C6">
      <w:pPr>
        <w:spacing w:after="0" w:line="240" w:lineRule="auto"/>
        <w:rPr>
          <w:rFonts w:ascii="Cambria" w:eastAsia="Times New Roman" w:hAnsi="Cambria" w:cs="Calibri"/>
          <w:b/>
          <w:bCs/>
          <w:color w:val="365F91"/>
          <w:sz w:val="28"/>
          <w:szCs w:val="28"/>
          <w:lang w:eastAsia="sv-SE"/>
        </w:rPr>
      </w:pPr>
      <w:r>
        <w:rPr>
          <w:rFonts w:cstheme="minorHAnsi"/>
          <w:b/>
          <w:bCs/>
          <w:color w:val="050505"/>
          <w:shd w:val="clear" w:color="auto" w:fill="FFFFFF"/>
        </w:rPr>
        <w:t>är freds- och konfliktforskare med erfarenhet från konflikter och fredsprocesser bland annat i Colombia, Mellanöstern och i Sydostasien (Östtimor). Kjell-Åke har fört samman många politiker och ledare i dessa regioner till samtal om konflikter, konfliktlösning och försoning. Situationen i Israel och Palestina är idag särskilt uppmärksammad och mot bakgrund av dess komplicerade historia ställer vi oss frågan: Har freden en chans i den delen av världen?</w:t>
      </w:r>
    </w:p>
    <w:p w14:paraId="26A9D88E" w14:textId="77777777" w:rsidR="003469C6" w:rsidRPr="00944E34" w:rsidRDefault="003469C6" w:rsidP="003469C6">
      <w:pPr>
        <w:spacing w:after="0" w:line="240" w:lineRule="auto"/>
        <w:contextualSpacing/>
        <w:jc w:val="center"/>
        <w:rPr>
          <w:rFonts w:cstheme="minorHAnsi"/>
          <w:b/>
          <w:bCs/>
          <w:color w:val="050505"/>
          <w:shd w:val="clear" w:color="auto" w:fill="FFFFFF"/>
        </w:rPr>
      </w:pPr>
      <w:r>
        <w:rPr>
          <w:rFonts w:cstheme="minorHAnsi"/>
          <w:b/>
          <w:bCs/>
          <w:color w:val="050505"/>
          <w:highlight w:val="yellow"/>
          <w:shd w:val="clear" w:color="auto" w:fill="FFFFFF"/>
        </w:rPr>
        <w:t>26 september</w:t>
      </w:r>
    </w:p>
    <w:p w14:paraId="5CE5748F" w14:textId="77777777" w:rsidR="003469C6" w:rsidRPr="00344C21" w:rsidRDefault="003469C6" w:rsidP="003469C6">
      <w:pPr>
        <w:spacing w:after="0" w:line="240" w:lineRule="auto"/>
        <w:jc w:val="center"/>
        <w:rPr>
          <w:rFonts w:eastAsia="Times New Roman" w:cs="Calibri"/>
          <w:b/>
          <w:bCs/>
          <w:color w:val="000000"/>
          <w:lang w:eastAsia="sv-SE"/>
        </w:rPr>
      </w:pPr>
      <w:r w:rsidRPr="00E9274C">
        <w:rPr>
          <w:rFonts w:eastAsia="Times New Roman" w:cs="Calibri"/>
          <w:b/>
          <w:bCs/>
          <w:color w:val="000000"/>
          <w:lang w:eastAsia="sv-SE"/>
        </w:rPr>
        <w:t xml:space="preserve">TEMA: </w:t>
      </w:r>
      <w:r w:rsidRPr="005516F5">
        <w:rPr>
          <w:rFonts w:eastAsia="Times New Roman" w:cs="Calibri"/>
          <w:b/>
          <w:bCs/>
          <w:i/>
          <w:iCs/>
          <w:color w:val="000000"/>
          <w:lang w:eastAsia="sv-SE"/>
        </w:rPr>
        <w:t>NATUR</w:t>
      </w:r>
      <w:r w:rsidRPr="00E9274C">
        <w:rPr>
          <w:rFonts w:eastAsia="Times New Roman" w:cs="Calibri"/>
          <w:b/>
          <w:bCs/>
          <w:i/>
          <w:iCs/>
          <w:color w:val="000000"/>
          <w:lang w:eastAsia="sv-SE"/>
        </w:rPr>
        <w:t xml:space="preserve"> – </w:t>
      </w:r>
      <w:r>
        <w:rPr>
          <w:rFonts w:eastAsia="Times New Roman" w:cs="Calibri"/>
          <w:b/>
          <w:bCs/>
          <w:color w:val="000000"/>
          <w:lang w:eastAsia="sv-SE"/>
        </w:rPr>
        <w:t>ARKTIS, EN HOTAD SKÖNHET</w:t>
      </w:r>
    </w:p>
    <w:p w14:paraId="69B57BE5" w14:textId="77777777" w:rsidR="003469C6" w:rsidRDefault="003469C6" w:rsidP="003469C6">
      <w:pPr>
        <w:spacing w:after="0" w:line="240" w:lineRule="auto"/>
        <w:jc w:val="center"/>
        <w:rPr>
          <w:rFonts w:ascii="Cambria" w:eastAsia="Times New Roman" w:hAnsi="Cambria" w:cs="Calibri"/>
          <w:b/>
          <w:bCs/>
          <w:color w:val="365F91"/>
          <w:sz w:val="28"/>
          <w:szCs w:val="28"/>
          <w:lang w:eastAsia="sv-SE"/>
        </w:rPr>
      </w:pPr>
      <w:r>
        <w:rPr>
          <w:rFonts w:ascii="Cambria" w:eastAsia="Times New Roman" w:hAnsi="Cambria" w:cs="Calibri"/>
          <w:b/>
          <w:bCs/>
          <w:color w:val="365F91"/>
          <w:sz w:val="28"/>
          <w:szCs w:val="28"/>
          <w:lang w:eastAsia="sv-SE"/>
        </w:rPr>
        <w:t>Bengt-Åke Öhgren</w:t>
      </w:r>
    </w:p>
    <w:p w14:paraId="725EFA3F" w14:textId="77777777" w:rsidR="003469C6" w:rsidRDefault="003469C6" w:rsidP="003469C6">
      <w:pPr>
        <w:shd w:val="clear" w:color="auto" w:fill="FFFFFF"/>
        <w:suppressAutoHyphens w:val="0"/>
        <w:spacing w:after="450" w:line="240" w:lineRule="auto"/>
        <w:contextualSpacing/>
        <w:rPr>
          <w:rFonts w:eastAsia="Times New Roman" w:cstheme="minorHAnsi"/>
          <w:b/>
          <w:bCs/>
          <w:color w:val="3D3D3D"/>
          <w:lang w:eastAsia="sv-SE"/>
        </w:rPr>
      </w:pPr>
      <w:r w:rsidRPr="004E10AB">
        <w:rPr>
          <w:rFonts w:eastAsia="Times New Roman" w:cstheme="minorHAnsi"/>
          <w:b/>
          <w:bCs/>
          <w:color w:val="3D3D3D"/>
          <w:lang w:eastAsia="sv-SE"/>
        </w:rPr>
        <w:t>är skicklig naturfotogra</w:t>
      </w:r>
      <w:r>
        <w:rPr>
          <w:rFonts w:eastAsia="Times New Roman" w:cstheme="minorHAnsi"/>
          <w:b/>
          <w:bCs/>
          <w:color w:val="3D3D3D"/>
          <w:lang w:eastAsia="sv-SE"/>
        </w:rPr>
        <w:t>f</w:t>
      </w:r>
      <w:r w:rsidRPr="004E10AB">
        <w:rPr>
          <w:rFonts w:eastAsia="Times New Roman" w:cstheme="minorHAnsi"/>
          <w:b/>
          <w:bCs/>
          <w:color w:val="3D3D3D"/>
          <w:lang w:eastAsia="sv-SE"/>
        </w:rPr>
        <w:t xml:space="preserve">, </w:t>
      </w:r>
      <w:r w:rsidRPr="00547679">
        <w:rPr>
          <w:rFonts w:eastAsia="Times New Roman" w:cstheme="minorHAnsi"/>
          <w:b/>
          <w:bCs/>
          <w:color w:val="3D3D3D"/>
          <w:lang w:eastAsia="sv-SE"/>
        </w:rPr>
        <w:t>äventyrare</w:t>
      </w:r>
      <w:r w:rsidRPr="004E10AB">
        <w:rPr>
          <w:rFonts w:eastAsia="Times New Roman" w:cstheme="minorHAnsi"/>
          <w:b/>
          <w:bCs/>
          <w:color w:val="3D3D3D"/>
          <w:lang w:eastAsia="sv-SE"/>
        </w:rPr>
        <w:t xml:space="preserve"> och pensionerad präst som </w:t>
      </w:r>
      <w:r w:rsidRPr="00547679">
        <w:rPr>
          <w:rFonts w:eastAsia="Times New Roman" w:cstheme="minorHAnsi"/>
          <w:b/>
          <w:bCs/>
          <w:color w:val="3D3D3D"/>
          <w:lang w:eastAsia="sv-SE"/>
        </w:rPr>
        <w:t>med förkärlek</w:t>
      </w:r>
      <w:r w:rsidRPr="004E10AB">
        <w:rPr>
          <w:rFonts w:eastAsia="Times New Roman" w:cstheme="minorHAnsi"/>
          <w:b/>
          <w:bCs/>
          <w:color w:val="3D3D3D"/>
          <w:lang w:eastAsia="sv-SE"/>
        </w:rPr>
        <w:t xml:space="preserve"> reser</w:t>
      </w:r>
      <w:r w:rsidRPr="00547679">
        <w:rPr>
          <w:rFonts w:eastAsia="Times New Roman" w:cstheme="minorHAnsi"/>
          <w:b/>
          <w:bCs/>
          <w:color w:val="3D3D3D"/>
          <w:lang w:eastAsia="sv-SE"/>
        </w:rPr>
        <w:t xml:space="preserve"> från sol och värme till kyla, is och snö. Det som lockar honom är en svindlande vacker natur med ett myller av liv. Giganten i Arktis är förstås isbjörnen som</w:t>
      </w:r>
      <w:r>
        <w:rPr>
          <w:rFonts w:eastAsia="Times New Roman" w:cstheme="minorHAnsi"/>
          <w:b/>
          <w:bCs/>
          <w:color w:val="3D3D3D"/>
          <w:lang w:eastAsia="sv-SE"/>
        </w:rPr>
        <w:t>,</w:t>
      </w:r>
      <w:r w:rsidRPr="00547679">
        <w:rPr>
          <w:rFonts w:eastAsia="Times New Roman" w:cstheme="minorHAnsi"/>
          <w:b/>
          <w:bCs/>
          <w:color w:val="3D3D3D"/>
          <w:lang w:eastAsia="sv-SE"/>
        </w:rPr>
        <w:t xml:space="preserve"> just i dessa tider</w:t>
      </w:r>
      <w:r>
        <w:rPr>
          <w:rFonts w:eastAsia="Times New Roman" w:cstheme="minorHAnsi"/>
          <w:b/>
          <w:bCs/>
          <w:color w:val="3D3D3D"/>
          <w:lang w:eastAsia="sv-SE"/>
        </w:rPr>
        <w:t xml:space="preserve"> </w:t>
      </w:r>
      <w:r w:rsidRPr="00547679">
        <w:rPr>
          <w:rFonts w:eastAsia="Times New Roman" w:cstheme="minorHAnsi"/>
          <w:b/>
          <w:bCs/>
          <w:color w:val="3D3D3D"/>
          <w:lang w:eastAsia="sv-SE"/>
        </w:rPr>
        <w:t>när ismassorna smälter undan, är starkt hotad. Att få möta och fotografera detta fantastiska djur är en av de häftigaste upplevelserna man kan få. Valrossar, polarrävar och miljoner flyttfåglar gör Arktis till ett eldorado för naturälskaren – med eller utan kamera.</w:t>
      </w:r>
    </w:p>
    <w:p w14:paraId="40B33EF8" w14:textId="77777777" w:rsidR="003469C6" w:rsidRDefault="003469C6" w:rsidP="003469C6">
      <w:pPr>
        <w:shd w:val="clear" w:color="auto" w:fill="FFFFFF"/>
        <w:suppressAutoHyphens w:val="0"/>
        <w:spacing w:after="450" w:line="240" w:lineRule="auto"/>
        <w:contextualSpacing/>
        <w:rPr>
          <w:rFonts w:eastAsia="Times New Roman" w:cstheme="minorHAnsi"/>
          <w:b/>
          <w:bCs/>
          <w:color w:val="3D3D3D"/>
          <w:lang w:eastAsia="sv-SE"/>
        </w:rPr>
      </w:pPr>
    </w:p>
    <w:p w14:paraId="37838224" w14:textId="77777777" w:rsidR="003469C6" w:rsidRDefault="003469C6" w:rsidP="003469C6">
      <w:pPr>
        <w:shd w:val="clear" w:color="auto" w:fill="FFFFFF"/>
        <w:suppressAutoHyphens w:val="0"/>
        <w:spacing w:after="450" w:line="240" w:lineRule="auto"/>
        <w:contextualSpacing/>
        <w:jc w:val="center"/>
        <w:rPr>
          <w:rFonts w:eastAsia="Times New Roman" w:cstheme="minorHAnsi"/>
          <w:b/>
          <w:bCs/>
          <w:color w:val="3D3D3D"/>
          <w:lang w:eastAsia="sv-SE"/>
        </w:rPr>
      </w:pPr>
      <w:r>
        <w:rPr>
          <w:noProof/>
        </w:rPr>
        <w:drawing>
          <wp:inline distT="0" distB="0" distL="0" distR="0" wp14:anchorId="0C0C1D28" wp14:editId="2843DAAB">
            <wp:extent cx="2348865" cy="1874181"/>
            <wp:effectExtent l="0" t="0" r="0" b="0"/>
            <wp:docPr id="1722867289"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8865" cy="1874181"/>
                    </a:xfrm>
                    <a:prstGeom prst="rect">
                      <a:avLst/>
                    </a:prstGeom>
                    <a:noFill/>
                    <a:ln>
                      <a:noFill/>
                    </a:ln>
                  </pic:spPr>
                </pic:pic>
              </a:graphicData>
            </a:graphic>
          </wp:inline>
        </w:drawing>
      </w:r>
    </w:p>
    <w:p w14:paraId="4B2474F2" w14:textId="77777777" w:rsidR="003469C6" w:rsidRDefault="003469C6" w:rsidP="003469C6">
      <w:pPr>
        <w:shd w:val="clear" w:color="auto" w:fill="FFFFFF"/>
        <w:suppressAutoHyphens w:val="0"/>
        <w:spacing w:after="450" w:line="240" w:lineRule="auto"/>
        <w:contextualSpacing/>
        <w:jc w:val="center"/>
        <w:rPr>
          <w:rFonts w:eastAsia="Times New Roman" w:cs="Calibri"/>
          <w:b/>
          <w:bCs/>
          <w:color w:val="000000"/>
          <w:lang w:eastAsia="sv-SE"/>
        </w:rPr>
      </w:pPr>
      <w:r>
        <w:rPr>
          <w:rFonts w:eastAsia="Times New Roman" w:cstheme="minorHAnsi"/>
          <w:b/>
          <w:bCs/>
          <w:color w:val="3D3D3D"/>
          <w:lang w:eastAsia="sv-SE"/>
        </w:rPr>
        <w:br/>
      </w:r>
      <w:r w:rsidRPr="00CC1A74">
        <w:rPr>
          <w:rFonts w:eastAsia="Times New Roman" w:cs="Calibri"/>
          <w:b/>
          <w:bCs/>
          <w:color w:val="000000"/>
          <w:highlight w:val="yellow"/>
          <w:lang w:eastAsia="sv-SE"/>
        </w:rPr>
        <w:t>24 oktober</w:t>
      </w:r>
    </w:p>
    <w:p w14:paraId="50A747E6" w14:textId="77777777" w:rsidR="003469C6" w:rsidRDefault="003469C6" w:rsidP="003469C6">
      <w:pPr>
        <w:shd w:val="clear" w:color="auto" w:fill="FFFFFF"/>
        <w:suppressAutoHyphens w:val="0"/>
        <w:spacing w:after="450" w:line="240" w:lineRule="auto"/>
        <w:contextualSpacing/>
        <w:jc w:val="center"/>
        <w:rPr>
          <w:rFonts w:eastAsia="Times New Roman" w:cs="Calibri"/>
          <w:b/>
          <w:bCs/>
          <w:color w:val="000000"/>
          <w:lang w:eastAsia="sv-SE"/>
        </w:rPr>
      </w:pPr>
      <w:r w:rsidRPr="00E9274C">
        <w:rPr>
          <w:rFonts w:eastAsia="Times New Roman" w:cs="Calibri"/>
          <w:b/>
          <w:bCs/>
          <w:color w:val="000000"/>
          <w:lang w:eastAsia="sv-SE"/>
        </w:rPr>
        <w:t>TEMA</w:t>
      </w:r>
      <w:r w:rsidRPr="00E9274C">
        <w:rPr>
          <w:rFonts w:eastAsia="Times New Roman" w:cs="Calibri"/>
          <w:b/>
          <w:bCs/>
          <w:i/>
          <w:iCs/>
          <w:color w:val="000000"/>
          <w:lang w:eastAsia="sv-SE"/>
        </w:rPr>
        <w:t xml:space="preserve">:  </w:t>
      </w:r>
      <w:r>
        <w:rPr>
          <w:rFonts w:eastAsia="Times New Roman" w:cs="Calibri"/>
          <w:b/>
          <w:bCs/>
          <w:i/>
          <w:iCs/>
          <w:color w:val="000000"/>
          <w:lang w:eastAsia="sv-SE"/>
        </w:rPr>
        <w:t xml:space="preserve">ALLA VI – </w:t>
      </w:r>
      <w:r>
        <w:rPr>
          <w:rFonts w:eastAsia="Times New Roman" w:cs="Calibri"/>
          <w:b/>
          <w:bCs/>
          <w:color w:val="000000"/>
          <w:lang w:eastAsia="sv-SE"/>
        </w:rPr>
        <w:t>ATT MÖTA MÄNNISKOR – VARJE MÄNNISKA ÄR EN                                      BERÄTTELSE</w:t>
      </w:r>
    </w:p>
    <w:p w14:paraId="3C7E102E" w14:textId="77777777" w:rsidR="003469C6" w:rsidRPr="009E1262" w:rsidRDefault="003469C6" w:rsidP="003469C6">
      <w:pPr>
        <w:shd w:val="clear" w:color="auto" w:fill="FFFFFF"/>
        <w:suppressAutoHyphens w:val="0"/>
        <w:spacing w:after="450" w:line="240" w:lineRule="auto"/>
        <w:contextualSpacing/>
        <w:jc w:val="center"/>
        <w:rPr>
          <w:rFonts w:ascii="Cambria" w:eastAsia="Times New Roman" w:hAnsi="Cambria" w:cs="Calibri"/>
          <w:b/>
          <w:bCs/>
          <w:sz w:val="28"/>
          <w:szCs w:val="28"/>
          <w:lang w:eastAsia="sv-SE"/>
        </w:rPr>
      </w:pPr>
      <w:r>
        <w:rPr>
          <w:rFonts w:ascii="Cambria" w:eastAsia="Times New Roman" w:hAnsi="Cambria" w:cs="Calibri"/>
          <w:b/>
          <w:bCs/>
          <w:color w:val="365F91"/>
          <w:sz w:val="28"/>
          <w:szCs w:val="28"/>
          <w:lang w:eastAsia="sv-SE"/>
        </w:rPr>
        <w:t>Gillis Edman</w:t>
      </w:r>
    </w:p>
    <w:p w14:paraId="4B3F9571" w14:textId="5BCE3C75" w:rsidR="003469C6" w:rsidRDefault="003469C6" w:rsidP="003469C6">
      <w:pPr>
        <w:spacing w:after="0" w:line="240" w:lineRule="auto"/>
        <w:contextualSpacing/>
        <w:rPr>
          <w:rFonts w:eastAsia="Times New Roman" w:cs="Calibri"/>
          <w:b/>
          <w:bCs/>
          <w:color w:val="000000"/>
          <w:highlight w:val="yellow"/>
          <w:lang w:eastAsia="sv-SE"/>
        </w:rPr>
      </w:pPr>
      <w:r w:rsidRPr="00CF056E">
        <w:rPr>
          <w:rFonts w:eastAsia="Times New Roman" w:cstheme="minorHAnsi"/>
          <w:b/>
          <w:bCs/>
          <w:color w:val="000000" w:themeColor="text1"/>
          <w:lang w:eastAsia="sv-SE"/>
        </w:rPr>
        <w:t>Under årens lopp har Gillis</w:t>
      </w:r>
      <w:r>
        <w:rPr>
          <w:rFonts w:eastAsia="Times New Roman" w:cstheme="minorHAnsi"/>
          <w:b/>
          <w:bCs/>
          <w:color w:val="000000" w:themeColor="text1"/>
          <w:lang w:eastAsia="sv-SE"/>
        </w:rPr>
        <w:t xml:space="preserve">, som är en mycket uppskattad föreläsare, </w:t>
      </w:r>
      <w:r w:rsidRPr="00CF056E">
        <w:rPr>
          <w:rFonts w:eastAsia="Times New Roman" w:cstheme="minorHAnsi"/>
          <w:b/>
          <w:bCs/>
          <w:color w:val="000000" w:themeColor="text1"/>
          <w:lang w:eastAsia="sv-SE"/>
        </w:rPr>
        <w:t xml:space="preserve"> haft </w:t>
      </w:r>
      <w:r>
        <w:rPr>
          <w:rFonts w:eastAsia="Times New Roman" w:cstheme="minorHAnsi"/>
          <w:b/>
          <w:bCs/>
          <w:color w:val="000000" w:themeColor="text1"/>
          <w:lang w:eastAsia="sv-SE"/>
        </w:rPr>
        <w:t>för-</w:t>
      </w:r>
      <w:r w:rsidRPr="00CF056E">
        <w:rPr>
          <w:rFonts w:eastAsia="Times New Roman" w:cstheme="minorHAnsi"/>
          <w:b/>
          <w:bCs/>
          <w:color w:val="000000" w:themeColor="text1"/>
          <w:lang w:eastAsia="sv-SE"/>
        </w:rPr>
        <w:t>månen att möta många olika och spännande personligheter</w:t>
      </w:r>
      <w:r>
        <w:rPr>
          <w:rFonts w:eastAsia="Times New Roman" w:cstheme="minorHAnsi"/>
          <w:b/>
          <w:bCs/>
          <w:color w:val="000000" w:themeColor="text1"/>
          <w:lang w:eastAsia="sv-SE"/>
        </w:rPr>
        <w:t xml:space="preserve">. </w:t>
      </w:r>
      <w:r w:rsidRPr="00CF056E">
        <w:rPr>
          <w:rFonts w:eastAsia="Times New Roman" w:cstheme="minorHAnsi"/>
          <w:b/>
          <w:bCs/>
          <w:color w:val="000000" w:themeColor="text1"/>
          <w:lang w:eastAsia="sv-SE"/>
        </w:rPr>
        <w:t xml:space="preserve">Med sin långa </w:t>
      </w:r>
      <w:r w:rsidRPr="00CF056E">
        <w:rPr>
          <w:rFonts w:eastAsia="Times New Roman" w:cstheme="minorHAnsi"/>
          <w:b/>
          <w:bCs/>
          <w:color w:val="000000" w:themeColor="text1"/>
          <w:lang w:eastAsia="sv-SE"/>
        </w:rPr>
        <w:t>rfarenhet delar Gillis med sig av mångsidig kunskap och människokännedom på ett fängslande och positivt sätt. Med humor och värme berättar han om det svåra med att vara människa, hur sorger och kriser kan stärka oss och varför insikten om livets ändlighet ökar varje dags värde.</w:t>
      </w:r>
    </w:p>
    <w:p w14:paraId="6154FCFF" w14:textId="77777777" w:rsidR="003469C6" w:rsidRDefault="003469C6" w:rsidP="003469C6">
      <w:pPr>
        <w:spacing w:after="0" w:line="240" w:lineRule="auto"/>
        <w:contextualSpacing/>
        <w:jc w:val="center"/>
        <w:rPr>
          <w:rFonts w:ascii="Calibri" w:eastAsia="Times New Roman" w:hAnsi="Calibri" w:cs="Calibri"/>
          <w:b/>
          <w:bCs/>
          <w:color w:val="000000"/>
          <w:lang w:eastAsia="sv-SE"/>
        </w:rPr>
      </w:pPr>
      <w:r w:rsidRPr="00B9139B">
        <w:rPr>
          <w:rFonts w:eastAsia="Times New Roman" w:cs="Calibri"/>
          <w:b/>
          <w:bCs/>
          <w:color w:val="000000"/>
          <w:highlight w:val="yellow"/>
          <w:lang w:eastAsia="sv-SE"/>
        </w:rPr>
        <w:t>1</w:t>
      </w:r>
      <w:r>
        <w:rPr>
          <w:rFonts w:eastAsia="Times New Roman" w:cs="Calibri"/>
          <w:b/>
          <w:bCs/>
          <w:color w:val="000000"/>
          <w:highlight w:val="yellow"/>
          <w:lang w:eastAsia="sv-SE"/>
        </w:rPr>
        <w:t>4 november</w:t>
      </w:r>
    </w:p>
    <w:p w14:paraId="147AA086" w14:textId="77777777" w:rsidR="003469C6" w:rsidRDefault="003469C6" w:rsidP="003469C6">
      <w:pPr>
        <w:spacing w:beforeAutospacing="1" w:after="0" w:line="240" w:lineRule="auto"/>
        <w:contextualSpacing/>
        <w:jc w:val="center"/>
        <w:rPr>
          <w:rFonts w:ascii="Calibri" w:eastAsia="Times New Roman" w:hAnsi="Calibri" w:cs="Calibri"/>
          <w:b/>
          <w:bCs/>
          <w:color w:val="000000"/>
          <w:lang w:eastAsia="sv-SE"/>
        </w:rPr>
      </w:pPr>
      <w:r w:rsidRPr="00404ECB">
        <w:rPr>
          <w:rFonts w:eastAsia="Times New Roman" w:cs="Calibri"/>
          <w:b/>
          <w:bCs/>
          <w:color w:val="000000"/>
          <w:lang w:eastAsia="sv-SE"/>
        </w:rPr>
        <w:t>TEMA:</w:t>
      </w:r>
      <w:r w:rsidRPr="00404ECB">
        <w:rPr>
          <w:rFonts w:eastAsia="Times New Roman" w:cs="Calibri"/>
          <w:b/>
          <w:bCs/>
          <w:i/>
          <w:iCs/>
          <w:color w:val="000000"/>
          <w:lang w:eastAsia="sv-SE"/>
        </w:rPr>
        <w:t xml:space="preserve"> </w:t>
      </w:r>
      <w:r>
        <w:rPr>
          <w:rFonts w:eastAsia="Times New Roman" w:cs="Calibri"/>
          <w:b/>
          <w:bCs/>
          <w:i/>
          <w:iCs/>
          <w:color w:val="000000"/>
          <w:lang w:eastAsia="sv-SE"/>
        </w:rPr>
        <w:t xml:space="preserve">VÄRLDEN – </w:t>
      </w:r>
      <w:r>
        <w:rPr>
          <w:rFonts w:eastAsia="Times New Roman" w:cs="Calibri"/>
          <w:b/>
          <w:bCs/>
          <w:color w:val="000000"/>
          <w:lang w:eastAsia="sv-SE"/>
        </w:rPr>
        <w:t>MINNEN OCH REFLEKTIONER FRÅN ETT LIV SOM UTRIKESKORRESPONDENT</w:t>
      </w:r>
    </w:p>
    <w:p w14:paraId="3F6CFF02" w14:textId="77777777" w:rsidR="003469C6" w:rsidRDefault="003469C6" w:rsidP="003469C6">
      <w:pPr>
        <w:spacing w:beforeAutospacing="1" w:after="0" w:line="240" w:lineRule="auto"/>
        <w:contextualSpacing/>
        <w:jc w:val="center"/>
        <w:rPr>
          <w:rFonts w:ascii="Cambria" w:eastAsia="Times New Roman" w:hAnsi="Cambria" w:cs="Calibri"/>
          <w:b/>
          <w:bCs/>
          <w:color w:val="365F91"/>
          <w:sz w:val="28"/>
          <w:szCs w:val="28"/>
          <w:lang w:eastAsia="sv-SE"/>
        </w:rPr>
      </w:pPr>
      <w:r>
        <w:rPr>
          <w:rFonts w:ascii="Cambria" w:eastAsia="Times New Roman" w:hAnsi="Cambria" w:cs="Calibri"/>
          <w:b/>
          <w:bCs/>
          <w:color w:val="365F91"/>
          <w:sz w:val="28"/>
          <w:szCs w:val="28"/>
          <w:lang w:eastAsia="sv-SE"/>
        </w:rPr>
        <w:t>Bengt Therner</w:t>
      </w:r>
    </w:p>
    <w:p w14:paraId="537FD0C2" w14:textId="77777777" w:rsidR="003469C6" w:rsidRDefault="003469C6" w:rsidP="003469C6">
      <w:pPr>
        <w:spacing w:beforeAutospacing="1" w:after="0" w:line="240" w:lineRule="auto"/>
        <w:contextualSpacing/>
        <w:rPr>
          <w:rFonts w:eastAsia="Times New Roman" w:cstheme="minorHAnsi"/>
          <w:b/>
          <w:bCs/>
          <w:color w:val="111111"/>
          <w:lang w:eastAsia="sv-SE"/>
        </w:rPr>
      </w:pPr>
      <w:r>
        <w:rPr>
          <w:rFonts w:eastAsia="Times New Roman" w:cstheme="minorHAnsi"/>
          <w:b/>
          <w:bCs/>
          <w:color w:val="000000" w:themeColor="text1"/>
          <w:lang w:eastAsia="sv-SE"/>
        </w:rPr>
        <w:t xml:space="preserve">Visst minns vi radiorösten: ”Bengt Therner, Harare”. Journalistprisvinnaren som </w:t>
      </w:r>
      <w:r w:rsidRPr="00F5039B">
        <w:rPr>
          <w:rFonts w:eastAsia="Times New Roman" w:cstheme="minorHAnsi"/>
          <w:b/>
          <w:bCs/>
          <w:color w:val="000000" w:themeColor="text1"/>
          <w:lang w:eastAsia="sv-SE"/>
        </w:rPr>
        <w:t xml:space="preserve">rapporterat </w:t>
      </w:r>
      <w:r w:rsidRPr="00F5039B">
        <w:rPr>
          <w:rFonts w:eastAsia="Times New Roman" w:cstheme="minorHAnsi"/>
          <w:b/>
          <w:bCs/>
          <w:color w:val="111111"/>
          <w:lang w:eastAsia="sv-SE"/>
        </w:rPr>
        <w:t>från ett 70-tal länder och från flera av de senaste decenniernas mest dramatiska skeenden och händelser; kampen mot apartheidsystemet i Sydafrika med Nelson Mandels frigivning som kulmen, Namibias väg mot självständighet, svältkatastrofer, militärkupper och inbördeskrig i många andra delar av Afrika, krig på Balkan, i Afghanistan, Sri Lanka, Kashmir och Irak, svälten i Nordkorea, Hongkongs överlämnande till Kina med mera.</w:t>
      </w:r>
    </w:p>
    <w:p w14:paraId="697884EE" w14:textId="77777777" w:rsidR="003469C6" w:rsidRDefault="003469C6" w:rsidP="003469C6">
      <w:pPr>
        <w:spacing w:before="100" w:beforeAutospacing="1" w:after="0" w:line="240" w:lineRule="auto"/>
        <w:contextualSpacing/>
        <w:jc w:val="center"/>
        <w:rPr>
          <w:rFonts w:eastAsia="Times New Roman" w:cstheme="minorHAnsi"/>
          <w:b/>
          <w:bCs/>
          <w:color w:val="111111"/>
          <w:lang w:eastAsia="sv-SE"/>
        </w:rPr>
      </w:pPr>
      <w:r>
        <w:rPr>
          <w:noProof/>
        </w:rPr>
        <w:drawing>
          <wp:inline distT="0" distB="0" distL="0" distR="0" wp14:anchorId="3FB9DE36" wp14:editId="2171DD4F">
            <wp:extent cx="2019300" cy="1637025"/>
            <wp:effectExtent l="0" t="0" r="0" b="1905"/>
            <wp:docPr id="813576223" name="Bildobjekt 1" descr="Jordglob Rote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rdglob Roteran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8648" cy="1693245"/>
                    </a:xfrm>
                    <a:prstGeom prst="rect">
                      <a:avLst/>
                    </a:prstGeom>
                    <a:noFill/>
                    <a:ln>
                      <a:noFill/>
                    </a:ln>
                  </pic:spPr>
                </pic:pic>
              </a:graphicData>
            </a:graphic>
          </wp:inline>
        </w:drawing>
      </w:r>
    </w:p>
    <w:p w14:paraId="4F909239" w14:textId="77777777" w:rsidR="003469C6" w:rsidRDefault="003469C6" w:rsidP="003469C6">
      <w:pPr>
        <w:shd w:val="clear" w:color="auto" w:fill="FFFFFF"/>
        <w:suppressAutoHyphens w:val="0"/>
        <w:spacing w:line="240" w:lineRule="auto"/>
        <w:contextualSpacing/>
        <w:jc w:val="center"/>
        <w:textAlignment w:val="baseline"/>
        <w:rPr>
          <w:rFonts w:eastAsia="Times New Roman" w:cs="Calibri"/>
          <w:b/>
          <w:bCs/>
          <w:color w:val="000000"/>
          <w:lang w:eastAsia="sv-SE"/>
        </w:rPr>
      </w:pPr>
      <w:r w:rsidRPr="00F86DBC">
        <w:rPr>
          <w:rFonts w:eastAsia="Times New Roman" w:cs="Calibri"/>
          <w:b/>
          <w:bCs/>
          <w:color w:val="000000"/>
          <w:highlight w:val="yellow"/>
          <w:lang w:eastAsia="sv-SE"/>
        </w:rPr>
        <w:t>12 december</w:t>
      </w:r>
    </w:p>
    <w:p w14:paraId="784686E5" w14:textId="77777777" w:rsidR="003469C6" w:rsidRDefault="003469C6" w:rsidP="003469C6">
      <w:pPr>
        <w:shd w:val="clear" w:color="auto" w:fill="FFFFFF"/>
        <w:suppressAutoHyphens w:val="0"/>
        <w:spacing w:line="240" w:lineRule="auto"/>
        <w:contextualSpacing/>
        <w:jc w:val="center"/>
        <w:textAlignment w:val="baseline"/>
        <w:rPr>
          <w:rFonts w:ascii="Comic Sans MS" w:hAnsi="Comic Sans MS"/>
          <w:sz w:val="28"/>
          <w:szCs w:val="28"/>
        </w:rPr>
      </w:pPr>
      <w:r w:rsidRPr="00404ECB">
        <w:rPr>
          <w:rFonts w:eastAsia="Times New Roman" w:cs="Calibri"/>
          <w:b/>
          <w:bCs/>
          <w:color w:val="000000"/>
          <w:lang w:eastAsia="sv-SE"/>
        </w:rPr>
        <w:t xml:space="preserve">TEMA: </w:t>
      </w:r>
      <w:r>
        <w:rPr>
          <w:rFonts w:eastAsia="Times New Roman" w:cs="Calibri"/>
          <w:b/>
          <w:bCs/>
          <w:i/>
          <w:iCs/>
          <w:color w:val="000000"/>
          <w:lang w:eastAsia="sv-SE"/>
        </w:rPr>
        <w:t xml:space="preserve">MUSIK – </w:t>
      </w:r>
      <w:r w:rsidRPr="00B1794E">
        <w:rPr>
          <w:rFonts w:cstheme="minorHAnsi"/>
          <w:b/>
          <w:bCs/>
        </w:rPr>
        <w:t>FÖR SJÄL OCH HJÄRTA</w:t>
      </w:r>
    </w:p>
    <w:p w14:paraId="44B1F880" w14:textId="77777777" w:rsidR="003469C6" w:rsidRPr="00B1794E" w:rsidRDefault="003469C6" w:rsidP="003469C6">
      <w:pPr>
        <w:spacing w:after="0" w:line="240" w:lineRule="auto"/>
        <w:contextualSpacing/>
        <w:jc w:val="center"/>
        <w:rPr>
          <w:rFonts w:ascii="Cambria" w:eastAsia="Times New Roman" w:hAnsi="Cambria" w:cs="Calibri"/>
          <w:b/>
          <w:bCs/>
          <w:color w:val="365F91"/>
          <w:sz w:val="28"/>
          <w:szCs w:val="28"/>
          <w:lang w:eastAsia="sv-SE"/>
        </w:rPr>
      </w:pPr>
      <w:r w:rsidRPr="00B1794E">
        <w:rPr>
          <w:rFonts w:ascii="Cambria" w:eastAsia="Times New Roman" w:hAnsi="Cambria" w:cs="Calibri"/>
          <w:b/>
          <w:bCs/>
          <w:color w:val="365F91"/>
          <w:sz w:val="28"/>
          <w:szCs w:val="28"/>
          <w:lang w:eastAsia="sv-SE"/>
        </w:rPr>
        <w:t>Håkan Tengberg</w:t>
      </w:r>
      <w:r>
        <w:rPr>
          <w:rFonts w:ascii="Cambria" w:eastAsia="Times New Roman" w:hAnsi="Cambria" w:cs="Calibri"/>
          <w:b/>
          <w:bCs/>
          <w:color w:val="365F91"/>
          <w:sz w:val="28"/>
          <w:szCs w:val="28"/>
          <w:lang w:eastAsia="sv-SE"/>
        </w:rPr>
        <w:t xml:space="preserve">, </w:t>
      </w:r>
      <w:r w:rsidRPr="005D087D">
        <w:rPr>
          <w:rFonts w:ascii="Cambria" w:eastAsia="Times New Roman" w:hAnsi="Cambria" w:cs="Calibri"/>
          <w:b/>
          <w:bCs/>
          <w:color w:val="000000" w:themeColor="text1"/>
          <w:sz w:val="28"/>
          <w:szCs w:val="28"/>
          <w:lang w:eastAsia="sv-SE"/>
        </w:rPr>
        <w:t>cello</w:t>
      </w:r>
      <w:r>
        <w:rPr>
          <w:rFonts w:ascii="Cambria" w:eastAsia="Times New Roman" w:hAnsi="Cambria" w:cs="Calibri"/>
          <w:b/>
          <w:bCs/>
          <w:color w:val="365F91"/>
          <w:sz w:val="28"/>
          <w:szCs w:val="28"/>
          <w:lang w:eastAsia="sv-SE"/>
        </w:rPr>
        <w:t xml:space="preserve">. </w:t>
      </w:r>
      <w:r w:rsidRPr="00B1794E">
        <w:rPr>
          <w:rFonts w:ascii="Cambria" w:eastAsia="Times New Roman" w:hAnsi="Cambria" w:cs="Calibri"/>
          <w:b/>
          <w:bCs/>
          <w:color w:val="365F91"/>
          <w:sz w:val="28"/>
          <w:szCs w:val="28"/>
          <w:lang w:eastAsia="sv-SE"/>
        </w:rPr>
        <w:t>Hans-Lennart Raask</w:t>
      </w:r>
      <w:r w:rsidRPr="005D087D">
        <w:rPr>
          <w:rFonts w:ascii="Cambria" w:eastAsia="Times New Roman" w:hAnsi="Cambria" w:cs="Calibri"/>
          <w:b/>
          <w:bCs/>
          <w:color w:val="000000" w:themeColor="text1"/>
          <w:sz w:val="28"/>
          <w:szCs w:val="28"/>
          <w:lang w:eastAsia="sv-SE"/>
        </w:rPr>
        <w:t>, piano</w:t>
      </w:r>
      <w:r>
        <w:rPr>
          <w:rFonts w:ascii="Cambria" w:eastAsia="Times New Roman" w:hAnsi="Cambria" w:cs="Calibri"/>
          <w:b/>
          <w:bCs/>
          <w:color w:val="365F91"/>
          <w:sz w:val="28"/>
          <w:szCs w:val="28"/>
          <w:lang w:eastAsia="sv-SE"/>
        </w:rPr>
        <w:t>:</w:t>
      </w:r>
    </w:p>
    <w:p w14:paraId="7A972355" w14:textId="77777777" w:rsidR="003469C6" w:rsidRDefault="003469C6" w:rsidP="003469C6">
      <w:pPr>
        <w:spacing w:line="240" w:lineRule="auto"/>
        <w:contextualSpacing/>
        <w:rPr>
          <w:rFonts w:cstheme="minorHAnsi"/>
          <w:b/>
          <w:bCs/>
        </w:rPr>
      </w:pPr>
      <w:r>
        <w:rPr>
          <w:rFonts w:cstheme="minorHAnsi"/>
          <w:b/>
          <w:bCs/>
        </w:rPr>
        <w:t>”</w:t>
      </w:r>
      <w:r w:rsidRPr="00B1794E">
        <w:rPr>
          <w:rFonts w:cstheme="minorHAnsi"/>
          <w:b/>
          <w:bCs/>
        </w:rPr>
        <w:t>För mer än 30 år sedan beslutade vi oss för att när vi blev pensionärer skulle vi mera kontinuerligt spela tillsammans och genom vår musik glädja och inspirera människor.</w:t>
      </w:r>
      <w:r>
        <w:rPr>
          <w:rFonts w:cstheme="minorHAnsi"/>
          <w:b/>
          <w:bCs/>
        </w:rPr>
        <w:t xml:space="preserve"> </w:t>
      </w:r>
      <w:r w:rsidRPr="00B1794E">
        <w:rPr>
          <w:rFonts w:cstheme="minorHAnsi"/>
          <w:b/>
          <w:bCs/>
        </w:rPr>
        <w:t>Vår repertoar består av allt från den kristna sångskatten till populärmusik och olika slags klassiska pärlor som passar för cello och piano. Vi binder samman programmet med intressanta bakgrunder och presentationer till den musik vi spelar</w:t>
      </w:r>
      <w:r>
        <w:rPr>
          <w:rFonts w:cstheme="minorHAnsi"/>
          <w:b/>
          <w:bCs/>
        </w:rPr>
        <w:t>”</w:t>
      </w:r>
    </w:p>
    <w:p w14:paraId="1333761B" w14:textId="77777777" w:rsidR="003469C6" w:rsidRDefault="003469C6" w:rsidP="003469C6">
      <w:pPr>
        <w:spacing w:line="240" w:lineRule="auto"/>
        <w:contextualSpacing/>
        <w:rPr>
          <w:rFonts w:cstheme="minorHAnsi"/>
          <w:b/>
          <w:bCs/>
        </w:rPr>
      </w:pPr>
    </w:p>
    <w:p w14:paraId="68EBF997" w14:textId="11F22F2C" w:rsidR="00C26493" w:rsidRDefault="003469C6" w:rsidP="003469C6">
      <w:pPr>
        <w:pBdr>
          <w:top w:val="single" w:sz="4" w:space="1" w:color="auto"/>
          <w:left w:val="single" w:sz="4" w:space="4" w:color="auto"/>
          <w:bottom w:val="single" w:sz="4" w:space="1" w:color="auto"/>
          <w:right w:val="single" w:sz="4" w:space="4" w:color="auto"/>
        </w:pBdr>
        <w:spacing w:line="240" w:lineRule="auto"/>
        <w:contextualSpacing/>
        <w:rPr>
          <w:noProof/>
        </w:rPr>
      </w:pPr>
      <w:r>
        <w:rPr>
          <w:noProof/>
        </w:rPr>
        <w:drawing>
          <wp:anchor distT="0" distB="0" distL="0" distR="0" simplePos="0" relativeHeight="251661312" behindDoc="0" locked="0" layoutInCell="0" allowOverlap="1" wp14:anchorId="71103847" wp14:editId="164BEB5D">
            <wp:simplePos x="0" y="0"/>
            <wp:positionH relativeFrom="column">
              <wp:posOffset>3286125</wp:posOffset>
            </wp:positionH>
            <wp:positionV relativeFrom="paragraph">
              <wp:posOffset>120015</wp:posOffset>
            </wp:positionV>
            <wp:extent cx="723900" cy="341630"/>
            <wp:effectExtent l="0" t="0" r="0" b="1270"/>
            <wp:wrapSquare wrapText="bothSides"/>
            <wp:docPr id="686984651" name="Bildobjekt 686984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2"/>
                    <pic:cNvPicPr>
                      <a:picLocks noChangeAspect="1" noChangeArrowheads="1"/>
                    </pic:cNvPicPr>
                  </pic:nvPicPr>
                  <pic:blipFill>
                    <a:blip r:embed="rId9"/>
                    <a:stretch>
                      <a:fillRect/>
                    </a:stretch>
                  </pic:blipFill>
                  <pic:spPr bwMode="auto">
                    <a:xfrm>
                      <a:off x="0" y="0"/>
                      <a:ext cx="723900" cy="34163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rPr>
        <w:t>Träffarna genomförs i samarbete med</w:t>
      </w:r>
      <w:r>
        <w:rPr>
          <w:noProof/>
        </w:rPr>
        <w:drawing>
          <wp:inline distT="0" distB="0" distL="0" distR="0" wp14:anchorId="79911417" wp14:editId="4DBCB73B">
            <wp:extent cx="1930400" cy="383771"/>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1"/>
                    <pic:cNvPicPr>
                      <a:picLocks noChangeAspect="1" noChangeArrowheads="1"/>
                    </pic:cNvPicPr>
                  </pic:nvPicPr>
                  <pic:blipFill>
                    <a:blip r:embed="rId10"/>
                    <a:stretch>
                      <a:fillRect/>
                    </a:stretch>
                  </pic:blipFill>
                  <pic:spPr bwMode="auto">
                    <a:xfrm>
                      <a:off x="0" y="0"/>
                      <a:ext cx="1965239" cy="390697"/>
                    </a:xfrm>
                    <a:prstGeom prst="rect">
                      <a:avLst/>
                    </a:prstGeom>
                  </pic:spPr>
                </pic:pic>
              </a:graphicData>
            </a:graphic>
          </wp:inline>
        </w:drawing>
      </w:r>
      <w:r>
        <w:rPr>
          <w:rFonts w:cstheme="minorHAnsi"/>
        </w:rPr>
        <w:t xml:space="preserve"> och studieförbundet</w:t>
      </w:r>
    </w:p>
    <w:sectPr w:rsidR="00C26493" w:rsidSect="00BC0CC7">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9C6"/>
    <w:rsid w:val="003469C6"/>
    <w:rsid w:val="0055165F"/>
    <w:rsid w:val="006852A6"/>
    <w:rsid w:val="0073165F"/>
    <w:rsid w:val="00BC0CC7"/>
    <w:rsid w:val="00C264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8C7F"/>
  <w15:chartTrackingRefBased/>
  <w15:docId w15:val="{741874FA-94FD-4C6E-9BD2-1BFBAA05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9C6"/>
    <w:pPr>
      <w:suppressAutoHyphens/>
      <w:spacing w:after="120" w:line="276" w:lineRule="auto"/>
    </w:pPr>
    <w:rPr>
      <w:kern w:val="0"/>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qFormat/>
    <w:rsid w:val="003469C6"/>
    <w:pPr>
      <w:spacing w:beforeAutospacing="1" w:after="142"/>
    </w:pPr>
    <w:rPr>
      <w:rFonts w:ascii="Times New Roman" w:eastAsia="Times New Roman" w:hAnsi="Times New Roman" w:cs="Times New Roman"/>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3904</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Damre</dc:creator>
  <cp:keywords/>
  <dc:description/>
  <cp:lastModifiedBy>Mira G Delgado</cp:lastModifiedBy>
  <cp:revision>2</cp:revision>
  <dcterms:created xsi:type="dcterms:W3CDTF">2024-05-17T04:35:00Z</dcterms:created>
  <dcterms:modified xsi:type="dcterms:W3CDTF">2024-05-17T04:35:00Z</dcterms:modified>
</cp:coreProperties>
</file>